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295" w:rsidRDefault="00D47295" w:rsidP="00D47295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275C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Вопросы для СРС:</w:t>
      </w:r>
      <w:r w:rsidRPr="001F07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F07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0779"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Pr="001F0779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</w:t>
      </w:r>
      <w:r w:rsidRPr="001F07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«Виды эрозии почв и формы ее проявления </w:t>
      </w:r>
      <w:r w:rsidRPr="001F07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0779">
        <w:rPr>
          <w:rFonts w:ascii="Times New Roman" w:eastAsia="Times New Roman" w:hAnsi="Times New Roman" w:cs="Times New Roman"/>
          <w:sz w:val="30"/>
          <w:szCs w:val="30"/>
          <w:lang w:eastAsia="ru-RU"/>
        </w:rPr>
        <w:t>2.</w:t>
      </w:r>
      <w:r w:rsidRPr="001F0779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</w:t>
      </w:r>
      <w:r w:rsidRPr="001F07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Районы распространения водной и ветровой эрозии почв. </w:t>
      </w:r>
      <w:r w:rsidRPr="001F07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0779">
        <w:rPr>
          <w:rFonts w:ascii="Times New Roman" w:eastAsia="Times New Roman" w:hAnsi="Times New Roman" w:cs="Times New Roman"/>
          <w:sz w:val="30"/>
          <w:szCs w:val="30"/>
          <w:lang w:eastAsia="ru-RU"/>
        </w:rPr>
        <w:t>3.</w:t>
      </w:r>
      <w:r w:rsidRPr="001F0779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</w:t>
      </w:r>
      <w:r w:rsidRPr="001F07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Факторы развития эрозии почв. </w:t>
      </w:r>
      <w:r w:rsidRPr="001F07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0779">
        <w:rPr>
          <w:rFonts w:ascii="Times New Roman" w:eastAsia="Times New Roman" w:hAnsi="Times New Roman" w:cs="Times New Roman"/>
          <w:sz w:val="30"/>
          <w:szCs w:val="30"/>
          <w:lang w:eastAsia="ru-RU"/>
        </w:rPr>
        <w:t>4.</w:t>
      </w:r>
      <w:r w:rsidRPr="001F0779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</w:t>
      </w:r>
      <w:r w:rsidRPr="001F07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Ущерб, причиняемый эрозией почв </w:t>
      </w:r>
      <w:r w:rsidRPr="001F07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0779">
        <w:rPr>
          <w:rFonts w:ascii="Times New Roman" w:eastAsia="Times New Roman" w:hAnsi="Times New Roman" w:cs="Times New Roman"/>
          <w:sz w:val="30"/>
          <w:szCs w:val="30"/>
          <w:lang w:eastAsia="ru-RU"/>
        </w:rPr>
        <w:t>5.</w:t>
      </w:r>
      <w:r w:rsidRPr="001F0779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</w:t>
      </w:r>
      <w:r w:rsidRPr="001F07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Подготовительные работы при составлении проекта противоэрозионной </w:t>
      </w:r>
      <w:r w:rsidRPr="001F07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07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организации территории в районах водной и ветровой эрозии </w:t>
      </w:r>
      <w:r w:rsidRPr="001F07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0779">
        <w:rPr>
          <w:rFonts w:ascii="Times New Roman" w:eastAsia="Times New Roman" w:hAnsi="Times New Roman" w:cs="Times New Roman"/>
          <w:sz w:val="30"/>
          <w:szCs w:val="30"/>
          <w:lang w:eastAsia="ru-RU"/>
        </w:rPr>
        <w:t>6.</w:t>
      </w:r>
      <w:r w:rsidRPr="001F0779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</w:t>
      </w:r>
      <w:r w:rsidRPr="001F07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противоэрозионной организация территории сельскохозяйственного </w:t>
      </w:r>
      <w:r w:rsidRPr="001F07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07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предприятия в районах водной эрозии </w:t>
      </w:r>
      <w:r w:rsidRPr="001F07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0779">
        <w:rPr>
          <w:rFonts w:ascii="Times New Roman" w:eastAsia="Times New Roman" w:hAnsi="Times New Roman" w:cs="Times New Roman"/>
          <w:sz w:val="30"/>
          <w:szCs w:val="30"/>
          <w:lang w:eastAsia="ru-RU"/>
        </w:rPr>
        <w:t>7.</w:t>
      </w:r>
      <w:r w:rsidRPr="001F0779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</w:t>
      </w:r>
      <w:r w:rsidRPr="001F07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Комплекс противоэрозионных мероприятий </w:t>
      </w:r>
      <w:r w:rsidRPr="001F07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0779">
        <w:rPr>
          <w:rFonts w:ascii="Times New Roman" w:eastAsia="Times New Roman" w:hAnsi="Times New Roman" w:cs="Times New Roman"/>
          <w:sz w:val="30"/>
          <w:szCs w:val="30"/>
          <w:lang w:eastAsia="ru-RU"/>
        </w:rPr>
        <w:t>8.</w:t>
      </w:r>
      <w:r w:rsidRPr="001F0779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</w:t>
      </w:r>
      <w:r w:rsidRPr="001F07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Противоэрозионная организация территории крестьянских (фермерских) </w:t>
      </w:r>
      <w:r w:rsidRPr="001F07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07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хозяйств </w:t>
      </w:r>
      <w:r w:rsidRPr="001F07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0779">
        <w:rPr>
          <w:rFonts w:ascii="Times New Roman" w:eastAsia="Times New Roman" w:hAnsi="Times New Roman" w:cs="Times New Roman"/>
          <w:sz w:val="30"/>
          <w:szCs w:val="30"/>
          <w:lang w:eastAsia="ru-RU"/>
        </w:rPr>
        <w:t>9.</w:t>
      </w:r>
      <w:r w:rsidRPr="001F0779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</w:t>
      </w:r>
      <w:r w:rsidRPr="001F07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Особенности противоэрозионной организации территории в условиях </w:t>
      </w:r>
      <w:r w:rsidRPr="001F07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07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проявления дефляции почв </w:t>
      </w:r>
      <w:r w:rsidRPr="001F07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0779">
        <w:rPr>
          <w:rFonts w:ascii="Times New Roman" w:eastAsia="Times New Roman" w:hAnsi="Times New Roman" w:cs="Times New Roman"/>
          <w:sz w:val="30"/>
          <w:szCs w:val="30"/>
          <w:lang w:eastAsia="ru-RU"/>
        </w:rPr>
        <w:t>10.</w:t>
      </w:r>
      <w:r w:rsidRPr="001F0779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</w:t>
      </w:r>
      <w:r w:rsidRPr="001F07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Эффективность комплекса противоэрозионных мероприятий </w:t>
      </w:r>
      <w:r w:rsidRPr="001F07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0779">
        <w:rPr>
          <w:rFonts w:ascii="Times New Roman" w:eastAsia="Times New Roman" w:hAnsi="Times New Roman" w:cs="Times New Roman"/>
          <w:sz w:val="30"/>
          <w:szCs w:val="30"/>
          <w:lang w:eastAsia="ru-RU"/>
        </w:rPr>
        <w:t>11.</w:t>
      </w:r>
      <w:r w:rsidRPr="001F0779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</w:t>
      </w:r>
      <w:r w:rsidRPr="001F07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Землеустроительная документация в районах с преимущественно </w:t>
      </w:r>
      <w:r w:rsidRPr="001F07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07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орошаемым земледелием </w:t>
      </w:r>
      <w:r w:rsidRPr="001F07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0779">
        <w:rPr>
          <w:rFonts w:ascii="Times New Roman" w:eastAsia="Times New Roman" w:hAnsi="Times New Roman" w:cs="Times New Roman"/>
          <w:sz w:val="30"/>
          <w:szCs w:val="30"/>
          <w:lang w:eastAsia="ru-RU"/>
        </w:rPr>
        <w:t>12.</w:t>
      </w:r>
      <w:r w:rsidRPr="001F0779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</w:t>
      </w:r>
      <w:r w:rsidRPr="001F0779">
        <w:rPr>
          <w:rFonts w:ascii="Times New Roman" w:eastAsia="Times New Roman" w:hAnsi="Times New Roman" w:cs="Times New Roman"/>
          <w:sz w:val="30"/>
          <w:szCs w:val="30"/>
          <w:lang w:eastAsia="ru-RU"/>
        </w:rPr>
        <w:t>Особенности территориального землеустройства в районах осушения земель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A3AE8" w:rsidRDefault="001A3AE8">
      <w:bookmarkStart w:id="0" w:name="_GoBack"/>
      <w:bookmarkEnd w:id="0"/>
    </w:p>
    <w:sectPr w:rsidR="001A3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304"/>
    <w:rsid w:val="001A3AE8"/>
    <w:rsid w:val="00D47295"/>
    <w:rsid w:val="00F8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Adminnn</dc:creator>
  <cp:keywords/>
  <dc:description/>
  <cp:lastModifiedBy>Adminnn</cp:lastModifiedBy>
  <cp:revision>2</cp:revision>
  <dcterms:created xsi:type="dcterms:W3CDTF">2021-08-31T17:25:00Z</dcterms:created>
  <dcterms:modified xsi:type="dcterms:W3CDTF">2021-08-31T17:25:00Z</dcterms:modified>
</cp:coreProperties>
</file>